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49" w:rsidRPr="00BC7472" w:rsidRDefault="00992949" w:rsidP="00992949">
      <w:pPr>
        <w:jc w:val="center"/>
        <w:rPr>
          <w:b/>
          <w:sz w:val="40"/>
          <w:szCs w:val="40"/>
          <w:u w:val="single"/>
        </w:rPr>
      </w:pPr>
      <w:r w:rsidRPr="00BC7472">
        <w:rPr>
          <w:b/>
          <w:sz w:val="40"/>
          <w:szCs w:val="40"/>
          <w:u w:val="single"/>
        </w:rPr>
        <w:t>Comprehension Questions</w:t>
      </w:r>
    </w:p>
    <w:p w:rsidR="00992949" w:rsidRDefault="00992949" w:rsidP="00992949">
      <w:pPr>
        <w:rPr>
          <w:b/>
          <w:sz w:val="32"/>
          <w:szCs w:val="32"/>
        </w:rPr>
      </w:pPr>
    </w:p>
    <w:p w:rsidR="00992949" w:rsidRPr="000042FD" w:rsidRDefault="00992949" w:rsidP="00992949">
      <w:pPr>
        <w:rPr>
          <w:b/>
          <w:sz w:val="32"/>
          <w:szCs w:val="32"/>
        </w:rPr>
      </w:pPr>
      <w:r w:rsidRPr="000042FD">
        <w:rPr>
          <w:b/>
          <w:sz w:val="32"/>
          <w:szCs w:val="32"/>
        </w:rPr>
        <w:t>The Song of the Wandering Aengus</w:t>
      </w:r>
    </w:p>
    <w:p w:rsidR="00992949" w:rsidRDefault="00992949" w:rsidP="00992949">
      <w:pPr>
        <w:spacing w:after="0" w:line="480" w:lineRule="auto"/>
        <w:rPr>
          <w:sz w:val="24"/>
          <w:szCs w:val="24"/>
        </w:rPr>
      </w:pPr>
      <w:r w:rsidRPr="00252DAD">
        <w:rPr>
          <w:sz w:val="24"/>
          <w:szCs w:val="24"/>
        </w:rPr>
        <w:t xml:space="preserve">1. What is an example of a simile in the first stanza of “The Song of Wandering Aengus”? </w:t>
      </w:r>
    </w:p>
    <w:p w:rsidR="00992949" w:rsidRDefault="00992949" w:rsidP="00992949">
      <w:pPr>
        <w:spacing w:after="0" w:line="480" w:lineRule="auto"/>
        <w:rPr>
          <w:sz w:val="24"/>
          <w:szCs w:val="24"/>
        </w:rPr>
      </w:pPr>
      <w:r w:rsidRPr="00252DAD">
        <w:rPr>
          <w:sz w:val="24"/>
          <w:szCs w:val="24"/>
        </w:rPr>
        <w:t xml:space="preserve">2. What is the rhyme scheme in “The Song of Wandering Aengus”? </w:t>
      </w:r>
    </w:p>
    <w:p w:rsidR="00992949" w:rsidRDefault="00992949" w:rsidP="00992949">
      <w:pPr>
        <w:spacing w:after="0" w:line="480" w:lineRule="auto"/>
        <w:rPr>
          <w:sz w:val="24"/>
          <w:szCs w:val="24"/>
        </w:rPr>
      </w:pPr>
      <w:r w:rsidRPr="00252DAD">
        <w:rPr>
          <w:sz w:val="24"/>
          <w:szCs w:val="24"/>
        </w:rPr>
        <w:t>3. What transformation is described in the second stanza of “The Song of Wandering Aengus”?</w:t>
      </w:r>
    </w:p>
    <w:p w:rsidR="00992949" w:rsidRDefault="00992949" w:rsidP="00992949">
      <w:pPr>
        <w:spacing w:after="0" w:line="480" w:lineRule="auto"/>
        <w:rPr>
          <w:sz w:val="24"/>
          <w:szCs w:val="24"/>
        </w:rPr>
      </w:pPr>
      <w:r w:rsidRPr="00252DAD">
        <w:rPr>
          <w:sz w:val="24"/>
          <w:szCs w:val="24"/>
        </w:rPr>
        <w:t xml:space="preserve">4. What is the speaker searching for in the third stanza of “The Song of Wandering Aengus”? </w:t>
      </w:r>
    </w:p>
    <w:p w:rsidR="00992949" w:rsidRPr="000042FD" w:rsidRDefault="00992949" w:rsidP="00992949">
      <w:pPr>
        <w:rPr>
          <w:b/>
          <w:sz w:val="32"/>
          <w:szCs w:val="32"/>
        </w:rPr>
      </w:pPr>
      <w:r w:rsidRPr="000042FD">
        <w:rPr>
          <w:b/>
          <w:sz w:val="32"/>
          <w:szCs w:val="32"/>
        </w:rPr>
        <w:t>Sonnet 43</w:t>
      </w:r>
    </w:p>
    <w:p w:rsidR="00992949" w:rsidRDefault="00992949" w:rsidP="00992949">
      <w:pPr>
        <w:spacing w:after="0" w:line="480" w:lineRule="auto"/>
        <w:rPr>
          <w:sz w:val="24"/>
          <w:szCs w:val="24"/>
        </w:rPr>
      </w:pPr>
      <w:r w:rsidRPr="00252DAD">
        <w:rPr>
          <w:sz w:val="24"/>
          <w:szCs w:val="24"/>
        </w:rPr>
        <w:t>5. Which element</w:t>
      </w:r>
      <w:r>
        <w:rPr>
          <w:sz w:val="24"/>
          <w:szCs w:val="24"/>
        </w:rPr>
        <w:t>s</w:t>
      </w:r>
      <w:r w:rsidRPr="00252DAD">
        <w:rPr>
          <w:sz w:val="24"/>
          <w:szCs w:val="24"/>
        </w:rPr>
        <w:t xml:space="preserve"> in “Sonnet 43” </w:t>
      </w:r>
      <w:r>
        <w:rPr>
          <w:sz w:val="24"/>
          <w:szCs w:val="24"/>
        </w:rPr>
        <w:t>are</w:t>
      </w:r>
      <w:r w:rsidRPr="00252DAD">
        <w:rPr>
          <w:sz w:val="24"/>
          <w:szCs w:val="24"/>
        </w:rPr>
        <w:t xml:space="preserve"> feature</w:t>
      </w:r>
      <w:r>
        <w:rPr>
          <w:sz w:val="24"/>
          <w:szCs w:val="24"/>
        </w:rPr>
        <w:t>s</w:t>
      </w:r>
      <w:r w:rsidRPr="00252DAD">
        <w:rPr>
          <w:sz w:val="24"/>
          <w:szCs w:val="24"/>
        </w:rPr>
        <w:t xml:space="preserve"> of a sonnet? </w:t>
      </w:r>
    </w:p>
    <w:p w:rsidR="00992949" w:rsidRDefault="00992949" w:rsidP="00992949">
      <w:pPr>
        <w:spacing w:after="0" w:line="480" w:lineRule="auto"/>
        <w:rPr>
          <w:sz w:val="24"/>
          <w:szCs w:val="24"/>
        </w:rPr>
      </w:pPr>
      <w:r w:rsidRPr="00252DAD">
        <w:rPr>
          <w:sz w:val="24"/>
          <w:szCs w:val="24"/>
        </w:rPr>
        <w:t xml:space="preserve">6. In which lines of “Sonnet 43” does the rhyme scheme change? </w:t>
      </w:r>
    </w:p>
    <w:p w:rsidR="00992949" w:rsidRDefault="00992949" w:rsidP="00992949">
      <w:pPr>
        <w:spacing w:after="0" w:line="480" w:lineRule="auto"/>
        <w:rPr>
          <w:sz w:val="24"/>
          <w:szCs w:val="24"/>
        </w:rPr>
      </w:pPr>
      <w:r w:rsidRPr="00252DAD">
        <w:rPr>
          <w:sz w:val="24"/>
          <w:szCs w:val="24"/>
        </w:rPr>
        <w:t>7. What does the speaker of “Sonnet 43” reveal about himself?</w:t>
      </w:r>
    </w:p>
    <w:p w:rsidR="00992949" w:rsidRDefault="00992949" w:rsidP="00992949">
      <w:pPr>
        <w:spacing w:after="0" w:line="480" w:lineRule="auto"/>
        <w:rPr>
          <w:sz w:val="24"/>
          <w:szCs w:val="24"/>
        </w:rPr>
      </w:pPr>
      <w:r w:rsidRPr="00252DAD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Pr="00252DAD">
        <w:rPr>
          <w:sz w:val="24"/>
          <w:szCs w:val="24"/>
        </w:rPr>
        <w:t xml:space="preserve">Line 8 of “Sonnet 43,” “When to unseeing eyes they shade shines so,” contains an example of </w:t>
      </w:r>
      <w:r>
        <w:rPr>
          <w:sz w:val="24"/>
          <w:szCs w:val="24"/>
        </w:rPr>
        <w:t>what poetic device?</w:t>
      </w:r>
    </w:p>
    <w:p w:rsidR="00992949" w:rsidRDefault="00992949" w:rsidP="00992949">
      <w:pPr>
        <w:spacing w:after="0" w:line="480" w:lineRule="auto"/>
        <w:rPr>
          <w:sz w:val="24"/>
          <w:szCs w:val="24"/>
        </w:rPr>
      </w:pPr>
      <w:r w:rsidRPr="00252DAD">
        <w:rPr>
          <w:sz w:val="24"/>
          <w:szCs w:val="24"/>
        </w:rPr>
        <w:t>9. The main contrast expressed in “Sonnet 43” is between</w:t>
      </w:r>
      <w:r>
        <w:rPr>
          <w:sz w:val="24"/>
          <w:szCs w:val="24"/>
        </w:rPr>
        <w:t xml:space="preserve"> which two things?</w:t>
      </w:r>
      <w:r w:rsidRPr="00252DAD">
        <w:rPr>
          <w:sz w:val="24"/>
          <w:szCs w:val="24"/>
        </w:rPr>
        <w:t xml:space="preserve"> 10. </w:t>
      </w:r>
      <w:r>
        <w:rPr>
          <w:sz w:val="24"/>
          <w:szCs w:val="24"/>
        </w:rPr>
        <w:t>What is the theme of both</w:t>
      </w:r>
      <w:r w:rsidRPr="00252DAD">
        <w:rPr>
          <w:sz w:val="24"/>
          <w:szCs w:val="24"/>
        </w:rPr>
        <w:t xml:space="preserve"> poems</w:t>
      </w:r>
      <w:r>
        <w:rPr>
          <w:sz w:val="24"/>
          <w:szCs w:val="24"/>
        </w:rPr>
        <w:t xml:space="preserve"> we read?</w:t>
      </w:r>
    </w:p>
    <w:p w:rsidR="00992949" w:rsidRDefault="00992949" w:rsidP="00992949">
      <w:pPr>
        <w:spacing w:after="0" w:line="480" w:lineRule="auto"/>
        <w:rPr>
          <w:sz w:val="24"/>
          <w:szCs w:val="24"/>
        </w:rPr>
      </w:pPr>
    </w:p>
    <w:p w:rsidR="00992949" w:rsidRDefault="00992949" w:rsidP="00992949">
      <w:pPr>
        <w:spacing w:after="0" w:line="480" w:lineRule="auto"/>
        <w:rPr>
          <w:sz w:val="24"/>
          <w:szCs w:val="24"/>
        </w:rPr>
      </w:pPr>
      <w:r w:rsidRPr="00252DAD">
        <w:rPr>
          <w:sz w:val="24"/>
          <w:szCs w:val="24"/>
        </w:rPr>
        <w:t xml:space="preserve">11. What single idea is developed throughout “Sonnet 43”? Cite lines from the poem that express this idea. </w:t>
      </w:r>
    </w:p>
    <w:p w:rsidR="00992949" w:rsidRPr="00252DAD" w:rsidRDefault="00992949" w:rsidP="00992949">
      <w:pPr>
        <w:spacing w:after="0" w:line="480" w:lineRule="auto"/>
        <w:rPr>
          <w:sz w:val="24"/>
          <w:szCs w:val="24"/>
        </w:rPr>
      </w:pPr>
      <w:r w:rsidRPr="00252DAD">
        <w:rPr>
          <w:sz w:val="24"/>
          <w:szCs w:val="24"/>
        </w:rPr>
        <w:t>12. In which poem is the speaker more hopeful about getting what he is longing for? Cite evidence to support your answer.</w:t>
      </w:r>
    </w:p>
    <w:p w:rsidR="004D3823" w:rsidRDefault="004D3823">
      <w:bookmarkStart w:id="0" w:name="_GoBack"/>
      <w:bookmarkEnd w:id="0"/>
    </w:p>
    <w:sectPr w:rsidR="004D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49"/>
    <w:rsid w:val="00001011"/>
    <w:rsid w:val="00005610"/>
    <w:rsid w:val="00010CB3"/>
    <w:rsid w:val="0002722C"/>
    <w:rsid w:val="00030E7F"/>
    <w:rsid w:val="0003155B"/>
    <w:rsid w:val="00033DA3"/>
    <w:rsid w:val="00040250"/>
    <w:rsid w:val="000430A9"/>
    <w:rsid w:val="00045D18"/>
    <w:rsid w:val="00047209"/>
    <w:rsid w:val="00052FFD"/>
    <w:rsid w:val="0005324C"/>
    <w:rsid w:val="00053F38"/>
    <w:rsid w:val="00056C5D"/>
    <w:rsid w:val="00062D6A"/>
    <w:rsid w:val="00064F8B"/>
    <w:rsid w:val="000737BC"/>
    <w:rsid w:val="00076A58"/>
    <w:rsid w:val="00077FF7"/>
    <w:rsid w:val="0009325A"/>
    <w:rsid w:val="000957C7"/>
    <w:rsid w:val="000A06A9"/>
    <w:rsid w:val="000B6C7E"/>
    <w:rsid w:val="000C0CBD"/>
    <w:rsid w:val="000C44BD"/>
    <w:rsid w:val="000C49EB"/>
    <w:rsid w:val="000D7175"/>
    <w:rsid w:val="000E08D9"/>
    <w:rsid w:val="000E146A"/>
    <w:rsid w:val="000E703D"/>
    <w:rsid w:val="000E7E3D"/>
    <w:rsid w:val="000F7B14"/>
    <w:rsid w:val="0010133E"/>
    <w:rsid w:val="00110AF4"/>
    <w:rsid w:val="00111D9E"/>
    <w:rsid w:val="0011344C"/>
    <w:rsid w:val="0011445C"/>
    <w:rsid w:val="001231CA"/>
    <w:rsid w:val="00132D09"/>
    <w:rsid w:val="001330D5"/>
    <w:rsid w:val="00146FE2"/>
    <w:rsid w:val="001540EB"/>
    <w:rsid w:val="0015738B"/>
    <w:rsid w:val="00164A9E"/>
    <w:rsid w:val="00165443"/>
    <w:rsid w:val="001706D0"/>
    <w:rsid w:val="00174FC4"/>
    <w:rsid w:val="00176766"/>
    <w:rsid w:val="00180A05"/>
    <w:rsid w:val="00180FEC"/>
    <w:rsid w:val="0018137F"/>
    <w:rsid w:val="0018304C"/>
    <w:rsid w:val="00187112"/>
    <w:rsid w:val="0019215D"/>
    <w:rsid w:val="001A17A4"/>
    <w:rsid w:val="001A17D4"/>
    <w:rsid w:val="001A2E47"/>
    <w:rsid w:val="001A4256"/>
    <w:rsid w:val="001A4B44"/>
    <w:rsid w:val="001A6A3C"/>
    <w:rsid w:val="001C6CEA"/>
    <w:rsid w:val="001C7B67"/>
    <w:rsid w:val="001D2DF4"/>
    <w:rsid w:val="001D3EE8"/>
    <w:rsid w:val="001E4E68"/>
    <w:rsid w:val="001F121E"/>
    <w:rsid w:val="001F1550"/>
    <w:rsid w:val="001F1E79"/>
    <w:rsid w:val="0020659E"/>
    <w:rsid w:val="00212283"/>
    <w:rsid w:val="0021489C"/>
    <w:rsid w:val="00222380"/>
    <w:rsid w:val="002300AC"/>
    <w:rsid w:val="00231C91"/>
    <w:rsid w:val="0023521B"/>
    <w:rsid w:val="00235650"/>
    <w:rsid w:val="00235821"/>
    <w:rsid w:val="002375BD"/>
    <w:rsid w:val="00241F96"/>
    <w:rsid w:val="00254667"/>
    <w:rsid w:val="0025599D"/>
    <w:rsid w:val="00272156"/>
    <w:rsid w:val="0027596E"/>
    <w:rsid w:val="00275985"/>
    <w:rsid w:val="00283054"/>
    <w:rsid w:val="0029298C"/>
    <w:rsid w:val="00295F20"/>
    <w:rsid w:val="002B296D"/>
    <w:rsid w:val="002B75C5"/>
    <w:rsid w:val="002C5728"/>
    <w:rsid w:val="002C5A86"/>
    <w:rsid w:val="002C72BE"/>
    <w:rsid w:val="002D023B"/>
    <w:rsid w:val="002D0290"/>
    <w:rsid w:val="002D08F1"/>
    <w:rsid w:val="002D1F9D"/>
    <w:rsid w:val="002D5DA5"/>
    <w:rsid w:val="002E1A61"/>
    <w:rsid w:val="002F1C14"/>
    <w:rsid w:val="002F4C21"/>
    <w:rsid w:val="00304096"/>
    <w:rsid w:val="00320E31"/>
    <w:rsid w:val="00321594"/>
    <w:rsid w:val="00334A44"/>
    <w:rsid w:val="00335A39"/>
    <w:rsid w:val="00350209"/>
    <w:rsid w:val="00350E06"/>
    <w:rsid w:val="00351A21"/>
    <w:rsid w:val="00353D26"/>
    <w:rsid w:val="0035592B"/>
    <w:rsid w:val="0038174E"/>
    <w:rsid w:val="0038276F"/>
    <w:rsid w:val="003A06AC"/>
    <w:rsid w:val="003A29AF"/>
    <w:rsid w:val="003B1AA7"/>
    <w:rsid w:val="003B1D8B"/>
    <w:rsid w:val="003B3910"/>
    <w:rsid w:val="003C123F"/>
    <w:rsid w:val="003C3B64"/>
    <w:rsid w:val="003D54DE"/>
    <w:rsid w:val="003D7489"/>
    <w:rsid w:val="003E09A6"/>
    <w:rsid w:val="003E3E81"/>
    <w:rsid w:val="003F0995"/>
    <w:rsid w:val="003F26C1"/>
    <w:rsid w:val="003F3C96"/>
    <w:rsid w:val="003F4791"/>
    <w:rsid w:val="003F740F"/>
    <w:rsid w:val="00416266"/>
    <w:rsid w:val="004303B8"/>
    <w:rsid w:val="0043120A"/>
    <w:rsid w:val="00437CCF"/>
    <w:rsid w:val="0044081A"/>
    <w:rsid w:val="00441F3F"/>
    <w:rsid w:val="0044471C"/>
    <w:rsid w:val="00452E80"/>
    <w:rsid w:val="00454C66"/>
    <w:rsid w:val="0046024C"/>
    <w:rsid w:val="00460281"/>
    <w:rsid w:val="00463663"/>
    <w:rsid w:val="00465469"/>
    <w:rsid w:val="0046625B"/>
    <w:rsid w:val="0047286D"/>
    <w:rsid w:val="00473A47"/>
    <w:rsid w:val="004754B9"/>
    <w:rsid w:val="0048077B"/>
    <w:rsid w:val="004812C8"/>
    <w:rsid w:val="00485FBB"/>
    <w:rsid w:val="00486A9A"/>
    <w:rsid w:val="004947B1"/>
    <w:rsid w:val="004960E0"/>
    <w:rsid w:val="004B3DA6"/>
    <w:rsid w:val="004B6D20"/>
    <w:rsid w:val="004C6BDA"/>
    <w:rsid w:val="004D3823"/>
    <w:rsid w:val="004D4F5D"/>
    <w:rsid w:val="004E3260"/>
    <w:rsid w:val="00511576"/>
    <w:rsid w:val="00527ADD"/>
    <w:rsid w:val="00534CE4"/>
    <w:rsid w:val="0054232F"/>
    <w:rsid w:val="00542911"/>
    <w:rsid w:val="00544697"/>
    <w:rsid w:val="00550C9D"/>
    <w:rsid w:val="0055481C"/>
    <w:rsid w:val="00555433"/>
    <w:rsid w:val="00556280"/>
    <w:rsid w:val="005565BC"/>
    <w:rsid w:val="00565424"/>
    <w:rsid w:val="00573FFB"/>
    <w:rsid w:val="00584732"/>
    <w:rsid w:val="00590201"/>
    <w:rsid w:val="005923E4"/>
    <w:rsid w:val="00593F4A"/>
    <w:rsid w:val="00595614"/>
    <w:rsid w:val="005958A3"/>
    <w:rsid w:val="005A0822"/>
    <w:rsid w:val="005A26EC"/>
    <w:rsid w:val="005B1BAB"/>
    <w:rsid w:val="005B5490"/>
    <w:rsid w:val="005C0857"/>
    <w:rsid w:val="005C346D"/>
    <w:rsid w:val="005D21AE"/>
    <w:rsid w:val="005D3458"/>
    <w:rsid w:val="005D7BE8"/>
    <w:rsid w:val="005E637F"/>
    <w:rsid w:val="005F309E"/>
    <w:rsid w:val="00607CEB"/>
    <w:rsid w:val="00621692"/>
    <w:rsid w:val="00631BE7"/>
    <w:rsid w:val="00634807"/>
    <w:rsid w:val="006514BE"/>
    <w:rsid w:val="006540D1"/>
    <w:rsid w:val="00657489"/>
    <w:rsid w:val="00674105"/>
    <w:rsid w:val="00675E39"/>
    <w:rsid w:val="006800E2"/>
    <w:rsid w:val="00685921"/>
    <w:rsid w:val="0068653B"/>
    <w:rsid w:val="00687A43"/>
    <w:rsid w:val="0069190D"/>
    <w:rsid w:val="006A0DA7"/>
    <w:rsid w:val="006A1D36"/>
    <w:rsid w:val="006A38E3"/>
    <w:rsid w:val="006A3AE3"/>
    <w:rsid w:val="006B1086"/>
    <w:rsid w:val="006B439B"/>
    <w:rsid w:val="006B5437"/>
    <w:rsid w:val="006C2A71"/>
    <w:rsid w:val="006E196C"/>
    <w:rsid w:val="006E2BF4"/>
    <w:rsid w:val="006F43A5"/>
    <w:rsid w:val="006F6CCE"/>
    <w:rsid w:val="006F7E3A"/>
    <w:rsid w:val="007102B7"/>
    <w:rsid w:val="00715B64"/>
    <w:rsid w:val="00722333"/>
    <w:rsid w:val="00730F15"/>
    <w:rsid w:val="0075013A"/>
    <w:rsid w:val="007522FC"/>
    <w:rsid w:val="007530D5"/>
    <w:rsid w:val="00757BC2"/>
    <w:rsid w:val="007642CA"/>
    <w:rsid w:val="00772496"/>
    <w:rsid w:val="00775C37"/>
    <w:rsid w:val="00777287"/>
    <w:rsid w:val="00785391"/>
    <w:rsid w:val="00787D04"/>
    <w:rsid w:val="007952CC"/>
    <w:rsid w:val="00795458"/>
    <w:rsid w:val="007B087E"/>
    <w:rsid w:val="007B7D0C"/>
    <w:rsid w:val="007C4F3C"/>
    <w:rsid w:val="007C5C06"/>
    <w:rsid w:val="007D3E67"/>
    <w:rsid w:val="007D7DC7"/>
    <w:rsid w:val="007F5976"/>
    <w:rsid w:val="008003F4"/>
    <w:rsid w:val="0080101E"/>
    <w:rsid w:val="00812317"/>
    <w:rsid w:val="00813328"/>
    <w:rsid w:val="00815E09"/>
    <w:rsid w:val="00821C7D"/>
    <w:rsid w:val="00843221"/>
    <w:rsid w:val="00845BF5"/>
    <w:rsid w:val="00845F47"/>
    <w:rsid w:val="00846FA0"/>
    <w:rsid w:val="00851DAA"/>
    <w:rsid w:val="00855EE5"/>
    <w:rsid w:val="0086205D"/>
    <w:rsid w:val="00865461"/>
    <w:rsid w:val="008664C0"/>
    <w:rsid w:val="008852E5"/>
    <w:rsid w:val="00891BE8"/>
    <w:rsid w:val="008A098B"/>
    <w:rsid w:val="008A104D"/>
    <w:rsid w:val="008A12A6"/>
    <w:rsid w:val="008A22AE"/>
    <w:rsid w:val="008A5780"/>
    <w:rsid w:val="008A57E5"/>
    <w:rsid w:val="008A5A47"/>
    <w:rsid w:val="008A5FE3"/>
    <w:rsid w:val="008C1110"/>
    <w:rsid w:val="008C44FC"/>
    <w:rsid w:val="008D4185"/>
    <w:rsid w:val="008E7192"/>
    <w:rsid w:val="008E7C08"/>
    <w:rsid w:val="008F4DAE"/>
    <w:rsid w:val="008F54DE"/>
    <w:rsid w:val="00917535"/>
    <w:rsid w:val="00924A4F"/>
    <w:rsid w:val="00932228"/>
    <w:rsid w:val="00936CDD"/>
    <w:rsid w:val="009433C6"/>
    <w:rsid w:val="00947B47"/>
    <w:rsid w:val="00954A8D"/>
    <w:rsid w:val="00955C88"/>
    <w:rsid w:val="0095635C"/>
    <w:rsid w:val="009621B9"/>
    <w:rsid w:val="00976B7F"/>
    <w:rsid w:val="0098746E"/>
    <w:rsid w:val="00987496"/>
    <w:rsid w:val="00987EF8"/>
    <w:rsid w:val="00992949"/>
    <w:rsid w:val="009A2798"/>
    <w:rsid w:val="009C18F3"/>
    <w:rsid w:val="009D2F9C"/>
    <w:rsid w:val="009D3102"/>
    <w:rsid w:val="009D39D9"/>
    <w:rsid w:val="009D6ABE"/>
    <w:rsid w:val="009E128C"/>
    <w:rsid w:val="009E2D74"/>
    <w:rsid w:val="009E5C30"/>
    <w:rsid w:val="009F05A1"/>
    <w:rsid w:val="009F0889"/>
    <w:rsid w:val="009F3F30"/>
    <w:rsid w:val="00A01B4D"/>
    <w:rsid w:val="00A13D97"/>
    <w:rsid w:val="00A17437"/>
    <w:rsid w:val="00A22356"/>
    <w:rsid w:val="00A2392C"/>
    <w:rsid w:val="00A33FB3"/>
    <w:rsid w:val="00A3756E"/>
    <w:rsid w:val="00A4211B"/>
    <w:rsid w:val="00A50BE4"/>
    <w:rsid w:val="00A50F95"/>
    <w:rsid w:val="00A55D55"/>
    <w:rsid w:val="00A61303"/>
    <w:rsid w:val="00A62174"/>
    <w:rsid w:val="00A6459C"/>
    <w:rsid w:val="00A64786"/>
    <w:rsid w:val="00A70AEA"/>
    <w:rsid w:val="00A72572"/>
    <w:rsid w:val="00A90E03"/>
    <w:rsid w:val="00A953EC"/>
    <w:rsid w:val="00A96FAC"/>
    <w:rsid w:val="00AA0063"/>
    <w:rsid w:val="00AA1E48"/>
    <w:rsid w:val="00AA699D"/>
    <w:rsid w:val="00AA763C"/>
    <w:rsid w:val="00AC2CEF"/>
    <w:rsid w:val="00AC7F01"/>
    <w:rsid w:val="00AD5EB3"/>
    <w:rsid w:val="00AD756E"/>
    <w:rsid w:val="00AE62F9"/>
    <w:rsid w:val="00AE661F"/>
    <w:rsid w:val="00AF08F1"/>
    <w:rsid w:val="00AF0B32"/>
    <w:rsid w:val="00AF1949"/>
    <w:rsid w:val="00B008A8"/>
    <w:rsid w:val="00B02101"/>
    <w:rsid w:val="00B04349"/>
    <w:rsid w:val="00B052F4"/>
    <w:rsid w:val="00B13CB5"/>
    <w:rsid w:val="00B16D87"/>
    <w:rsid w:val="00B20F0D"/>
    <w:rsid w:val="00B26307"/>
    <w:rsid w:val="00B2786E"/>
    <w:rsid w:val="00B429EC"/>
    <w:rsid w:val="00B5252F"/>
    <w:rsid w:val="00B52C6A"/>
    <w:rsid w:val="00B61B38"/>
    <w:rsid w:val="00B70B2B"/>
    <w:rsid w:val="00B84919"/>
    <w:rsid w:val="00B91409"/>
    <w:rsid w:val="00B929F9"/>
    <w:rsid w:val="00BA15FC"/>
    <w:rsid w:val="00BB0E2E"/>
    <w:rsid w:val="00BB658C"/>
    <w:rsid w:val="00BC22A0"/>
    <w:rsid w:val="00BC4737"/>
    <w:rsid w:val="00BC6228"/>
    <w:rsid w:val="00BD4808"/>
    <w:rsid w:val="00BF6816"/>
    <w:rsid w:val="00C041B6"/>
    <w:rsid w:val="00C10CB4"/>
    <w:rsid w:val="00C1245C"/>
    <w:rsid w:val="00C13BC2"/>
    <w:rsid w:val="00C15C22"/>
    <w:rsid w:val="00C176A4"/>
    <w:rsid w:val="00C35CEF"/>
    <w:rsid w:val="00C557A3"/>
    <w:rsid w:val="00C615CF"/>
    <w:rsid w:val="00C64896"/>
    <w:rsid w:val="00C6621C"/>
    <w:rsid w:val="00C80120"/>
    <w:rsid w:val="00C822DE"/>
    <w:rsid w:val="00C825DD"/>
    <w:rsid w:val="00C94177"/>
    <w:rsid w:val="00C94239"/>
    <w:rsid w:val="00C95393"/>
    <w:rsid w:val="00C968A2"/>
    <w:rsid w:val="00CA4A9F"/>
    <w:rsid w:val="00CB23B0"/>
    <w:rsid w:val="00CB4116"/>
    <w:rsid w:val="00CC5781"/>
    <w:rsid w:val="00CD144E"/>
    <w:rsid w:val="00CD37B9"/>
    <w:rsid w:val="00CD6BBE"/>
    <w:rsid w:val="00CE0420"/>
    <w:rsid w:val="00CF243E"/>
    <w:rsid w:val="00D041A3"/>
    <w:rsid w:val="00D20FCC"/>
    <w:rsid w:val="00D2236B"/>
    <w:rsid w:val="00D25B4A"/>
    <w:rsid w:val="00D42D10"/>
    <w:rsid w:val="00D51449"/>
    <w:rsid w:val="00D52572"/>
    <w:rsid w:val="00D53CAE"/>
    <w:rsid w:val="00D61B8E"/>
    <w:rsid w:val="00D63B0E"/>
    <w:rsid w:val="00D65580"/>
    <w:rsid w:val="00D66EA3"/>
    <w:rsid w:val="00D7062D"/>
    <w:rsid w:val="00D72606"/>
    <w:rsid w:val="00D733CE"/>
    <w:rsid w:val="00D7675B"/>
    <w:rsid w:val="00D767B7"/>
    <w:rsid w:val="00D941DA"/>
    <w:rsid w:val="00DA17D1"/>
    <w:rsid w:val="00DA1F95"/>
    <w:rsid w:val="00DA75F2"/>
    <w:rsid w:val="00DA7B71"/>
    <w:rsid w:val="00DB4792"/>
    <w:rsid w:val="00DB4E3B"/>
    <w:rsid w:val="00DC49E3"/>
    <w:rsid w:val="00DC4FAE"/>
    <w:rsid w:val="00DD1020"/>
    <w:rsid w:val="00DD1403"/>
    <w:rsid w:val="00DD1A26"/>
    <w:rsid w:val="00DE697E"/>
    <w:rsid w:val="00E008A0"/>
    <w:rsid w:val="00E06B7A"/>
    <w:rsid w:val="00E102D9"/>
    <w:rsid w:val="00E21ACD"/>
    <w:rsid w:val="00E23D18"/>
    <w:rsid w:val="00E25372"/>
    <w:rsid w:val="00E2739E"/>
    <w:rsid w:val="00E32B1C"/>
    <w:rsid w:val="00E345ED"/>
    <w:rsid w:val="00E35787"/>
    <w:rsid w:val="00E41C90"/>
    <w:rsid w:val="00E44F12"/>
    <w:rsid w:val="00E609E3"/>
    <w:rsid w:val="00E66C1A"/>
    <w:rsid w:val="00E81E34"/>
    <w:rsid w:val="00E84E28"/>
    <w:rsid w:val="00E86374"/>
    <w:rsid w:val="00E93A98"/>
    <w:rsid w:val="00E96D2E"/>
    <w:rsid w:val="00E97517"/>
    <w:rsid w:val="00E97634"/>
    <w:rsid w:val="00EA1464"/>
    <w:rsid w:val="00EB2311"/>
    <w:rsid w:val="00ED19A7"/>
    <w:rsid w:val="00ED7F1F"/>
    <w:rsid w:val="00EE00BC"/>
    <w:rsid w:val="00EE173A"/>
    <w:rsid w:val="00EE2066"/>
    <w:rsid w:val="00EE21E1"/>
    <w:rsid w:val="00EE2826"/>
    <w:rsid w:val="00EE289F"/>
    <w:rsid w:val="00EF15B0"/>
    <w:rsid w:val="00F01FEC"/>
    <w:rsid w:val="00F07022"/>
    <w:rsid w:val="00F225EF"/>
    <w:rsid w:val="00F62E97"/>
    <w:rsid w:val="00F808B5"/>
    <w:rsid w:val="00F82694"/>
    <w:rsid w:val="00F84EF2"/>
    <w:rsid w:val="00F853B3"/>
    <w:rsid w:val="00F97319"/>
    <w:rsid w:val="00FB1B35"/>
    <w:rsid w:val="00FC2170"/>
    <w:rsid w:val="00FC66CD"/>
    <w:rsid w:val="00FD1BF0"/>
    <w:rsid w:val="00FF2189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979C2-DBF4-48AA-A451-CAEE4771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Bauman</dc:creator>
  <cp:keywords/>
  <dc:description/>
  <cp:lastModifiedBy>Todd Bauman</cp:lastModifiedBy>
  <cp:revision>1</cp:revision>
  <dcterms:created xsi:type="dcterms:W3CDTF">2017-12-18T03:48:00Z</dcterms:created>
  <dcterms:modified xsi:type="dcterms:W3CDTF">2017-12-18T03:49:00Z</dcterms:modified>
</cp:coreProperties>
</file>